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14F" w:rsidRDefault="0025014F" w:rsidP="00297337">
      <w:pPr>
        <w:jc w:val="center"/>
        <w:rPr>
          <w:b/>
          <w:u w:val="single"/>
        </w:rPr>
      </w:pPr>
    </w:p>
    <w:p w:rsidR="00297337" w:rsidRPr="00297337" w:rsidRDefault="00297337" w:rsidP="00297337">
      <w:pPr>
        <w:jc w:val="center"/>
        <w:rPr>
          <w:b/>
          <w:u w:val="single"/>
        </w:rPr>
      </w:pPr>
      <w:r w:rsidRPr="00297337">
        <w:rPr>
          <w:b/>
          <w:u w:val="single"/>
        </w:rPr>
        <w:t>COVID Catch up Funding</w:t>
      </w:r>
      <w:r w:rsidR="00167C96">
        <w:rPr>
          <w:b/>
          <w:u w:val="single"/>
        </w:rPr>
        <w:t xml:space="preserve"> 2020-21</w:t>
      </w:r>
    </w:p>
    <w:tbl>
      <w:tblPr>
        <w:tblW w:w="14792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9"/>
        <w:gridCol w:w="1134"/>
        <w:gridCol w:w="1134"/>
        <w:gridCol w:w="1560"/>
        <w:gridCol w:w="1559"/>
        <w:gridCol w:w="2410"/>
        <w:gridCol w:w="1417"/>
        <w:gridCol w:w="2410"/>
        <w:gridCol w:w="1559"/>
      </w:tblGrid>
      <w:tr w:rsidR="002D4173" w:rsidRPr="0025014F" w:rsidTr="0013212E">
        <w:trPr>
          <w:trHeight w:val="407"/>
        </w:trPr>
        <w:tc>
          <w:tcPr>
            <w:tcW w:w="14792" w:type="dxa"/>
            <w:gridSpan w:val="9"/>
            <w:shd w:val="clear" w:color="auto" w:fill="92D050"/>
          </w:tcPr>
          <w:p w:rsidR="002D4173" w:rsidRDefault="002D4173" w:rsidP="000C1B21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Summary Information</w:t>
            </w:r>
          </w:p>
        </w:tc>
      </w:tr>
      <w:tr w:rsidR="002D4173" w:rsidRPr="0025014F" w:rsidTr="002D4173">
        <w:trPr>
          <w:trHeight w:val="407"/>
        </w:trPr>
        <w:tc>
          <w:tcPr>
            <w:tcW w:w="2743" w:type="dxa"/>
            <w:gridSpan w:val="2"/>
            <w:shd w:val="clear" w:color="auto" w:fill="auto"/>
          </w:tcPr>
          <w:p w:rsidR="002D4173" w:rsidRPr="000C1B21" w:rsidRDefault="002D4173" w:rsidP="00FB3E69">
            <w:pPr>
              <w:pStyle w:val="TableParagraph"/>
              <w:ind w:left="105"/>
              <w:jc w:val="left"/>
              <w:rPr>
                <w:rFonts w:asciiTheme="minorHAnsi" w:hAnsiTheme="minorHAnsi" w:cstheme="minorHAnsi"/>
              </w:rPr>
            </w:pPr>
            <w:r w:rsidRPr="000C1B21">
              <w:rPr>
                <w:rFonts w:asciiTheme="minorHAnsi" w:hAnsiTheme="minorHAnsi" w:cstheme="minorHAnsi"/>
              </w:rPr>
              <w:t xml:space="preserve">Total </w:t>
            </w:r>
            <w:r>
              <w:rPr>
                <w:rFonts w:asciiTheme="minorHAnsi" w:hAnsiTheme="minorHAnsi" w:cstheme="minorHAnsi"/>
              </w:rPr>
              <w:t>Catch-Up Premium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2D4173" w:rsidRPr="000C1B21" w:rsidRDefault="002D4173" w:rsidP="00FB3E69">
            <w:pPr>
              <w:pStyle w:val="TableParagraph"/>
              <w:ind w:left="10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£4800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D4173" w:rsidRPr="000C1B21" w:rsidRDefault="002D4173" w:rsidP="00FB3E69">
            <w:pPr>
              <w:pStyle w:val="TableParagraph"/>
              <w:ind w:left="10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Pupils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D4173" w:rsidRDefault="002D4173" w:rsidP="00FB3E69">
            <w:pPr>
              <w:pStyle w:val="TableParagraph"/>
              <w:ind w:left="10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</w:tr>
      <w:tr w:rsidR="002D4173" w:rsidRPr="0025014F" w:rsidTr="0097584D">
        <w:trPr>
          <w:trHeight w:val="407"/>
        </w:trPr>
        <w:tc>
          <w:tcPr>
            <w:tcW w:w="14792" w:type="dxa"/>
            <w:gridSpan w:val="9"/>
            <w:shd w:val="clear" w:color="auto" w:fill="92D050"/>
          </w:tcPr>
          <w:p w:rsidR="002D4173" w:rsidRDefault="002D4173" w:rsidP="000C1B21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Identified impact of lockdown</w:t>
            </w:r>
          </w:p>
        </w:tc>
      </w:tr>
      <w:tr w:rsidR="002D4173" w:rsidRPr="0025014F" w:rsidTr="00952517">
        <w:trPr>
          <w:trHeight w:val="407"/>
        </w:trPr>
        <w:tc>
          <w:tcPr>
            <w:tcW w:w="14792" w:type="dxa"/>
            <w:gridSpan w:val="9"/>
            <w:shd w:val="clear" w:color="auto" w:fill="auto"/>
          </w:tcPr>
          <w:p w:rsidR="002D4173" w:rsidRPr="00793E4E" w:rsidRDefault="002D4173" w:rsidP="00FB3E69">
            <w:pPr>
              <w:pStyle w:val="TableParagraph"/>
              <w:ind w:left="105"/>
              <w:jc w:val="left"/>
              <w:rPr>
                <w:rFonts w:asciiTheme="minorHAnsi" w:hAnsiTheme="minorHAnsi" w:cstheme="minorHAnsi"/>
              </w:rPr>
            </w:pPr>
            <w:r w:rsidRPr="00793E4E">
              <w:rPr>
                <w:rFonts w:asciiTheme="minorHAnsi" w:hAnsiTheme="minorHAnsi" w:cstheme="minorHAnsi"/>
              </w:rPr>
              <w:t xml:space="preserve">Following lockdown there was a noticeable difference in pupils’ health and fitness and wellbeing.  </w:t>
            </w:r>
          </w:p>
        </w:tc>
      </w:tr>
      <w:tr w:rsidR="00674E3D" w:rsidRPr="0025014F" w:rsidTr="002D4173">
        <w:trPr>
          <w:trHeight w:val="407"/>
        </w:trPr>
        <w:tc>
          <w:tcPr>
            <w:tcW w:w="1609" w:type="dxa"/>
            <w:shd w:val="clear" w:color="auto" w:fill="92D050"/>
          </w:tcPr>
          <w:p w:rsidR="00674E3D" w:rsidRPr="0025014F" w:rsidRDefault="00674E3D" w:rsidP="00297337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5014F">
              <w:rPr>
                <w:rFonts w:asciiTheme="minorHAnsi" w:hAnsiTheme="minorHAnsi" w:cstheme="minorHAnsi"/>
                <w:b/>
                <w:color w:val="FFFFFF" w:themeColor="background1"/>
              </w:rPr>
              <w:t>Focus area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674E3D" w:rsidRPr="0025014F" w:rsidRDefault="00674E3D" w:rsidP="00297337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5014F">
              <w:rPr>
                <w:rFonts w:asciiTheme="minorHAnsi" w:hAnsiTheme="minorHAnsi" w:cstheme="minorHAnsi"/>
                <w:b/>
                <w:color w:val="FFFFFF" w:themeColor="background1"/>
              </w:rPr>
              <w:t>How the money will be allocated</w:t>
            </w:r>
          </w:p>
        </w:tc>
        <w:tc>
          <w:tcPr>
            <w:tcW w:w="1560" w:type="dxa"/>
            <w:shd w:val="clear" w:color="auto" w:fill="92D050"/>
          </w:tcPr>
          <w:p w:rsidR="00674E3D" w:rsidRPr="0025014F" w:rsidRDefault="00674E3D" w:rsidP="00FB3E69">
            <w:pPr>
              <w:pStyle w:val="TableParagraph"/>
              <w:ind w:left="106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5014F">
              <w:rPr>
                <w:rFonts w:asciiTheme="minorHAnsi" w:hAnsiTheme="minorHAnsi" w:cstheme="minorHAnsi"/>
                <w:b/>
                <w:color w:val="FFFFFF" w:themeColor="background1"/>
              </w:rPr>
              <w:t>Cost</w:t>
            </w:r>
          </w:p>
        </w:tc>
        <w:tc>
          <w:tcPr>
            <w:tcW w:w="3969" w:type="dxa"/>
            <w:gridSpan w:val="2"/>
            <w:shd w:val="clear" w:color="auto" w:fill="92D050"/>
          </w:tcPr>
          <w:p w:rsidR="00674E3D" w:rsidRPr="0025014F" w:rsidRDefault="00674E3D" w:rsidP="00FB3E69">
            <w:pPr>
              <w:pStyle w:val="TableParagraph"/>
              <w:ind w:left="105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5014F">
              <w:rPr>
                <w:rFonts w:asciiTheme="minorHAnsi" w:hAnsiTheme="minorHAnsi" w:cstheme="minorHAnsi"/>
                <w:b/>
                <w:color w:val="FFFFFF" w:themeColor="background1"/>
              </w:rPr>
              <w:t>Intended impact</w:t>
            </w:r>
          </w:p>
        </w:tc>
        <w:tc>
          <w:tcPr>
            <w:tcW w:w="3827" w:type="dxa"/>
            <w:gridSpan w:val="2"/>
            <w:shd w:val="clear" w:color="auto" w:fill="92D050"/>
          </w:tcPr>
          <w:p w:rsidR="00674E3D" w:rsidRPr="0025014F" w:rsidRDefault="00674E3D" w:rsidP="00FB3E69">
            <w:pPr>
              <w:pStyle w:val="TableParagraph"/>
              <w:ind w:left="105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5014F">
              <w:rPr>
                <w:rFonts w:asciiTheme="minorHAnsi" w:hAnsiTheme="minorHAnsi" w:cstheme="minorHAnsi"/>
                <w:b/>
                <w:color w:val="FFFFFF" w:themeColor="background1"/>
              </w:rPr>
              <w:t>Impact to date</w:t>
            </w:r>
          </w:p>
        </w:tc>
        <w:tc>
          <w:tcPr>
            <w:tcW w:w="1559" w:type="dxa"/>
            <w:shd w:val="clear" w:color="auto" w:fill="92D050"/>
          </w:tcPr>
          <w:p w:rsidR="00674E3D" w:rsidRPr="0025014F" w:rsidRDefault="002D4173" w:rsidP="00FB3E69">
            <w:pPr>
              <w:pStyle w:val="TableParagraph"/>
              <w:ind w:left="105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Review date</w:t>
            </w:r>
          </w:p>
        </w:tc>
      </w:tr>
      <w:tr w:rsidR="00674E3D" w:rsidRPr="0025014F" w:rsidTr="002D4173">
        <w:trPr>
          <w:trHeight w:val="1638"/>
        </w:trPr>
        <w:tc>
          <w:tcPr>
            <w:tcW w:w="1609" w:type="dxa"/>
          </w:tcPr>
          <w:p w:rsidR="00674E3D" w:rsidRPr="0025014F" w:rsidRDefault="00674E3D" w:rsidP="00FB3E69">
            <w:pPr>
              <w:pStyle w:val="BodyText"/>
              <w:rPr>
                <w:rFonts w:asciiTheme="minorHAnsi" w:hAnsiTheme="minorHAnsi" w:cstheme="minorHAnsi"/>
              </w:rPr>
            </w:pPr>
            <w:r w:rsidRPr="0025014F">
              <w:rPr>
                <w:rFonts w:asciiTheme="minorHAnsi" w:hAnsiTheme="minorHAnsi" w:cstheme="minorHAnsi"/>
              </w:rPr>
              <w:t>Increased physical activity for all pupils due to a reduction over lockdown resulting in decreased physical fitness and mental wellbeing.</w:t>
            </w:r>
          </w:p>
          <w:p w:rsidR="00674E3D" w:rsidRPr="0025014F" w:rsidRDefault="00674E3D" w:rsidP="00FB3E69">
            <w:pPr>
              <w:pStyle w:val="BodyText"/>
              <w:rPr>
                <w:rFonts w:asciiTheme="minorHAnsi" w:hAnsiTheme="minorHAnsi" w:cstheme="minorHAnsi"/>
              </w:rPr>
            </w:pPr>
          </w:p>
          <w:p w:rsidR="00674E3D" w:rsidRPr="0025014F" w:rsidRDefault="00674E3D" w:rsidP="00FB3E69">
            <w:pPr>
              <w:pStyle w:val="BodyText"/>
              <w:rPr>
                <w:rFonts w:asciiTheme="minorHAnsi" w:hAnsiTheme="minorHAnsi" w:cstheme="minorHAnsi"/>
              </w:rPr>
            </w:pPr>
            <w:r w:rsidRPr="002501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74E3D" w:rsidRPr="0025014F" w:rsidRDefault="00674E3D" w:rsidP="00FB3E69">
            <w:pPr>
              <w:pStyle w:val="BodyText"/>
              <w:rPr>
                <w:rFonts w:asciiTheme="minorHAnsi" w:hAnsiTheme="minorHAnsi" w:cstheme="minorHAnsi"/>
              </w:rPr>
            </w:pPr>
            <w:r w:rsidRPr="0025014F">
              <w:rPr>
                <w:rFonts w:asciiTheme="minorHAnsi" w:hAnsiTheme="minorHAnsi" w:cstheme="minorHAnsi"/>
              </w:rPr>
              <w:t>The appointment of a temporary Health and Fitness Project Lead to support pupils’ physical fitness and mental wellbeing.</w:t>
            </w:r>
          </w:p>
        </w:tc>
        <w:tc>
          <w:tcPr>
            <w:tcW w:w="1560" w:type="dxa"/>
          </w:tcPr>
          <w:p w:rsidR="00674E3D" w:rsidRPr="0025014F" w:rsidRDefault="00674E3D" w:rsidP="00FB3E6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25014F"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</w:rPr>
              <w:t xml:space="preserve">4211.45 </w:t>
            </w:r>
          </w:p>
          <w:p w:rsidR="00674E3D" w:rsidRDefault="00674E3D" w:rsidP="00FB3E6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  <w:p w:rsidR="00674E3D" w:rsidRDefault="00674E3D" w:rsidP="00FB3E6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  <w:p w:rsidR="00674E3D" w:rsidRDefault="00674E3D" w:rsidP="00FB3E6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  <w:p w:rsidR="00674E3D" w:rsidRDefault="00674E3D" w:rsidP="00FB3E6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  <w:p w:rsidR="00674E3D" w:rsidRDefault="00674E3D" w:rsidP="00FB3E6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  <w:p w:rsidR="00674E3D" w:rsidRDefault="00674E3D" w:rsidP="00FB3E6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  <w:p w:rsidR="00674E3D" w:rsidRDefault="00674E3D" w:rsidP="00FB3E6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  <w:p w:rsidR="00674E3D" w:rsidRDefault="00674E3D" w:rsidP="00FB3E6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  <w:p w:rsidR="00674E3D" w:rsidRDefault="00674E3D" w:rsidP="00FB3E6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  <w:p w:rsidR="00674E3D" w:rsidRDefault="00674E3D" w:rsidP="00FB3E6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  <w:p w:rsidR="00674E3D" w:rsidRDefault="00674E3D" w:rsidP="00FB3E6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  <w:p w:rsidR="00674E3D" w:rsidRDefault="00674E3D" w:rsidP="00FB3E6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  <w:p w:rsidR="00674E3D" w:rsidRDefault="00674E3D" w:rsidP="00FB3E6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  <w:p w:rsidR="00674E3D" w:rsidRDefault="00674E3D" w:rsidP="000C1B21">
            <w:pPr>
              <w:pStyle w:val="BodyText"/>
              <w:rPr>
                <w:rFonts w:asciiTheme="minorHAnsi" w:hAnsiTheme="minorHAnsi" w:cstheme="minorHAnsi"/>
              </w:rPr>
            </w:pPr>
          </w:p>
          <w:p w:rsidR="00674E3D" w:rsidRPr="0025014F" w:rsidRDefault="002D4173" w:rsidP="000C1B2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674E3D">
              <w:rPr>
                <w:rFonts w:asciiTheme="minorHAnsi" w:hAnsiTheme="minorHAnsi" w:cstheme="minorHAnsi"/>
              </w:rPr>
              <w:t>£588.55</w:t>
            </w:r>
            <w:r w:rsidR="00674E3D" w:rsidRPr="0025014F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674E3D" w:rsidRPr="0025014F" w:rsidRDefault="00674E3D" w:rsidP="004152E8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5014F">
              <w:rPr>
                <w:rFonts w:asciiTheme="minorHAnsi" w:hAnsiTheme="minorHAnsi" w:cstheme="minorHAnsi"/>
              </w:rPr>
              <w:t>Increased physical health and fitness of all pupils.</w:t>
            </w:r>
          </w:p>
          <w:p w:rsidR="00674E3D" w:rsidRPr="0025014F" w:rsidRDefault="00674E3D" w:rsidP="004152E8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5014F">
              <w:rPr>
                <w:rFonts w:asciiTheme="minorHAnsi" w:hAnsiTheme="minorHAnsi" w:cstheme="minorHAnsi"/>
              </w:rPr>
              <w:t>Improved mental health of all pupils through engagement in physical activity.</w:t>
            </w:r>
          </w:p>
          <w:p w:rsidR="00674E3D" w:rsidRPr="0025014F" w:rsidRDefault="00674E3D" w:rsidP="004152E8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5014F">
              <w:rPr>
                <w:rFonts w:asciiTheme="minorHAnsi" w:hAnsiTheme="minorHAnsi" w:cstheme="minorHAnsi"/>
              </w:rPr>
              <w:t>Increased awareness of healthy lifestyles for pupils and their families.</w:t>
            </w:r>
          </w:p>
          <w:p w:rsidR="00674E3D" w:rsidRPr="0025014F" w:rsidRDefault="00674E3D" w:rsidP="004152E8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5014F">
              <w:rPr>
                <w:rFonts w:asciiTheme="minorHAnsi" w:hAnsiTheme="minorHAnsi" w:cstheme="minorHAnsi"/>
              </w:rPr>
              <w:t>Improved staff knowledge of the PE curriculum.</w:t>
            </w:r>
          </w:p>
          <w:p w:rsidR="00674E3D" w:rsidRPr="0025014F" w:rsidRDefault="00674E3D" w:rsidP="004152E8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5014F">
              <w:rPr>
                <w:rFonts w:asciiTheme="minorHAnsi" w:hAnsiTheme="minorHAnsi" w:cstheme="minorHAnsi"/>
              </w:rPr>
              <w:t xml:space="preserve">Additional funding sourced for resources and outdoor area enhancements. </w:t>
            </w:r>
          </w:p>
          <w:p w:rsidR="00674E3D" w:rsidRDefault="00674E3D" w:rsidP="004152E8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5014F">
              <w:rPr>
                <w:rFonts w:asciiTheme="minorHAnsi" w:hAnsiTheme="minorHAnsi" w:cstheme="minorHAnsi"/>
              </w:rPr>
              <w:t>Audit of current resources and accessible storage to further enhance the current PE curriculum.</w:t>
            </w:r>
          </w:p>
          <w:p w:rsidR="00674E3D" w:rsidRPr="0025014F" w:rsidRDefault="00674E3D" w:rsidP="004152E8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Purchase of resources to enable immediate improvements to physical activities offered, training for staff member, hire of indoor sports area (</w:t>
            </w:r>
            <w:proofErr w:type="spellStart"/>
            <w:r>
              <w:rPr>
                <w:rFonts w:asciiTheme="minorHAnsi" w:hAnsiTheme="minorHAnsi" w:cstheme="minorHAnsi"/>
              </w:rPr>
              <w:t>Covid</w:t>
            </w:r>
            <w:proofErr w:type="spellEnd"/>
            <w:r>
              <w:rPr>
                <w:rFonts w:asciiTheme="minorHAnsi" w:hAnsiTheme="minorHAnsi" w:cstheme="minorHAnsi"/>
              </w:rPr>
              <w:t xml:space="preserve"> permitting). </w:t>
            </w:r>
          </w:p>
          <w:p w:rsidR="00674E3D" w:rsidRPr="0025014F" w:rsidRDefault="00674E3D" w:rsidP="00FB3E69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2"/>
          </w:tcPr>
          <w:p w:rsidR="00674E3D" w:rsidRPr="0025014F" w:rsidRDefault="00674E3D" w:rsidP="00FB3E69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74E3D" w:rsidRPr="0025014F" w:rsidRDefault="002D4173" w:rsidP="002D4173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2021</w:t>
            </w:r>
          </w:p>
        </w:tc>
      </w:tr>
    </w:tbl>
    <w:p w:rsidR="00297337" w:rsidRDefault="00297337" w:rsidP="002D4173">
      <w:bookmarkStart w:id="0" w:name="_GoBack"/>
      <w:bookmarkEnd w:id="0"/>
    </w:p>
    <w:sectPr w:rsidR="00297337" w:rsidSect="00674E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4F" w:rsidRDefault="0025014F" w:rsidP="0025014F">
      <w:pPr>
        <w:spacing w:after="0" w:line="240" w:lineRule="auto"/>
      </w:pPr>
      <w:r>
        <w:separator/>
      </w:r>
    </w:p>
  </w:endnote>
  <w:endnote w:type="continuationSeparator" w:id="0">
    <w:p w:rsidR="0025014F" w:rsidRDefault="0025014F" w:rsidP="0025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4F" w:rsidRDefault="0025014F" w:rsidP="0025014F">
      <w:pPr>
        <w:spacing w:after="0" w:line="240" w:lineRule="auto"/>
      </w:pPr>
      <w:r>
        <w:separator/>
      </w:r>
    </w:p>
  </w:footnote>
  <w:footnote w:type="continuationSeparator" w:id="0">
    <w:p w:rsidR="0025014F" w:rsidRDefault="0025014F" w:rsidP="0025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4F" w:rsidRDefault="0025014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1FF20B">
          <wp:simplePos x="0" y="0"/>
          <wp:positionH relativeFrom="margin">
            <wp:posOffset>7772400</wp:posOffset>
          </wp:positionH>
          <wp:positionV relativeFrom="paragraph">
            <wp:posOffset>-201930</wp:posOffset>
          </wp:positionV>
          <wp:extent cx="1543050" cy="955040"/>
          <wp:effectExtent l="0" t="0" r="0" b="0"/>
          <wp:wrapTight wrapText="bothSides">
            <wp:wrapPolygon edited="0">
              <wp:start x="0" y="0"/>
              <wp:lineTo x="0" y="21112"/>
              <wp:lineTo x="21333" y="21112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662E3"/>
    <w:multiLevelType w:val="hybridMultilevel"/>
    <w:tmpl w:val="B7CEF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37"/>
    <w:rsid w:val="000C1B21"/>
    <w:rsid w:val="00167C96"/>
    <w:rsid w:val="001B1D14"/>
    <w:rsid w:val="0025014F"/>
    <w:rsid w:val="00297337"/>
    <w:rsid w:val="002D4173"/>
    <w:rsid w:val="003572F4"/>
    <w:rsid w:val="004152E8"/>
    <w:rsid w:val="00674E3D"/>
    <w:rsid w:val="00777899"/>
    <w:rsid w:val="00793E4E"/>
    <w:rsid w:val="00A1372A"/>
    <w:rsid w:val="00A243E1"/>
    <w:rsid w:val="00A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06C4F"/>
  <w15:chartTrackingRefBased/>
  <w15:docId w15:val="{42C2F339-9184-4E80-851C-0BCCD712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73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7337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97337"/>
    <w:pPr>
      <w:widowControl w:val="0"/>
      <w:autoSpaceDE w:val="0"/>
      <w:autoSpaceDN w:val="0"/>
      <w:spacing w:after="0" w:line="234" w:lineRule="exact"/>
      <w:ind w:left="701"/>
      <w:jc w:val="center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0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4F"/>
  </w:style>
  <w:style w:type="paragraph" w:styleId="Footer">
    <w:name w:val="footer"/>
    <w:basedOn w:val="Normal"/>
    <w:link w:val="FooterChar"/>
    <w:uiPriority w:val="99"/>
    <w:unhideWhenUsed/>
    <w:rsid w:val="00250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Lord</dc:creator>
  <cp:keywords/>
  <dc:description/>
  <cp:lastModifiedBy>Gemma Fellows</cp:lastModifiedBy>
  <cp:revision>4</cp:revision>
  <dcterms:created xsi:type="dcterms:W3CDTF">2020-11-12T17:58:00Z</dcterms:created>
  <dcterms:modified xsi:type="dcterms:W3CDTF">2020-11-16T10:31:00Z</dcterms:modified>
</cp:coreProperties>
</file>